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DC" w:rsidRPr="001D082F" w:rsidRDefault="00B008DC" w:rsidP="00B008DC">
      <w:pPr>
        <w:rPr>
          <w:rFonts w:ascii="GM Sans Light" w:hAnsi="GM Sans Light"/>
          <w:sz w:val="20"/>
          <w:szCs w:val="20"/>
          <w:lang w:val="es-MX"/>
        </w:rPr>
      </w:pPr>
      <w:r w:rsidRPr="001D082F">
        <w:rPr>
          <w:rFonts w:ascii="GM Sans Light" w:hAnsi="GM Sans Light"/>
          <w:sz w:val="20"/>
          <w:szCs w:val="20"/>
          <w:lang w:val="es-MX"/>
        </w:rPr>
        <w:t>Estimados Distribuidores:</w:t>
      </w:r>
    </w:p>
    <w:p w:rsidR="00B008DC" w:rsidRPr="001D082F" w:rsidRDefault="00B008DC" w:rsidP="00B008DC">
      <w:pPr>
        <w:rPr>
          <w:rFonts w:ascii="GM Sans Light" w:hAnsi="GM Sans Light"/>
          <w:sz w:val="20"/>
          <w:szCs w:val="20"/>
          <w:lang w:val="es-MX"/>
        </w:rPr>
      </w:pPr>
    </w:p>
    <w:p w:rsidR="00B008DC" w:rsidRDefault="00B008DC" w:rsidP="00EE1118">
      <w:pPr>
        <w:jc w:val="both"/>
        <w:rPr>
          <w:rFonts w:ascii="GM Sans Light" w:hAnsi="GM Sans Light"/>
          <w:sz w:val="20"/>
          <w:szCs w:val="20"/>
          <w:lang w:val="es-MX"/>
        </w:rPr>
      </w:pPr>
      <w:r w:rsidRPr="00B008DC">
        <w:rPr>
          <w:rFonts w:ascii="GM Sans Light" w:hAnsi="GM Sans Light"/>
          <w:sz w:val="20"/>
          <w:szCs w:val="20"/>
          <w:lang w:val="es-MX"/>
        </w:rPr>
        <w:t>Dando seguimiento a las mejoras continuas</w:t>
      </w:r>
      <w:r w:rsidRPr="001D082F">
        <w:rPr>
          <w:rFonts w:ascii="GM Sans Light" w:hAnsi="GM Sans Light"/>
          <w:sz w:val="20"/>
          <w:szCs w:val="20"/>
          <w:lang w:val="es-MX"/>
        </w:rPr>
        <w:t xml:space="preserve"> en el Sistema de facturación SOFIA, ponemos a su disposición la siguiente funcionalidad apli</w:t>
      </w:r>
      <w:r>
        <w:rPr>
          <w:rFonts w:ascii="GM Sans Light" w:hAnsi="GM Sans Light"/>
          <w:sz w:val="20"/>
          <w:szCs w:val="20"/>
          <w:lang w:val="es-MX"/>
        </w:rPr>
        <w:t>cable a Traspasos de unidades entre Distribuidores.</w:t>
      </w:r>
    </w:p>
    <w:p w:rsidR="00B008DC" w:rsidRDefault="00B008DC" w:rsidP="00EE1118">
      <w:pPr>
        <w:jc w:val="both"/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 xml:space="preserve">El objetivo es una vez enviada la unidad al concesionario destino, éste movimiento pueda ser cancelado para que </w:t>
      </w:r>
      <w:r w:rsidR="00EE1118">
        <w:rPr>
          <w:rFonts w:ascii="GM Sans Light" w:hAnsi="GM Sans Light"/>
          <w:sz w:val="20"/>
          <w:szCs w:val="20"/>
          <w:lang w:val="es-MX"/>
        </w:rPr>
        <w:t>permanezca</w:t>
      </w:r>
      <w:r>
        <w:rPr>
          <w:rFonts w:ascii="GM Sans Light" w:hAnsi="GM Sans Light"/>
          <w:sz w:val="20"/>
          <w:szCs w:val="20"/>
          <w:lang w:val="es-MX"/>
        </w:rPr>
        <w:t xml:space="preserve"> en el distribuidor original. Esto aplica solo cuando </w:t>
      </w:r>
      <w:r w:rsidR="00EE1118">
        <w:rPr>
          <w:rFonts w:ascii="GM Sans Light" w:hAnsi="GM Sans Light"/>
          <w:sz w:val="20"/>
          <w:szCs w:val="20"/>
          <w:lang w:val="es-MX"/>
        </w:rPr>
        <w:t>aún</w:t>
      </w:r>
      <w:r>
        <w:rPr>
          <w:rFonts w:ascii="GM Sans Light" w:hAnsi="GM Sans Light"/>
          <w:sz w:val="20"/>
          <w:szCs w:val="20"/>
          <w:lang w:val="es-MX"/>
        </w:rPr>
        <w:t xml:space="preserve"> el </w:t>
      </w:r>
      <w:r w:rsidR="00EE1118">
        <w:rPr>
          <w:rFonts w:ascii="GM Sans Light" w:hAnsi="GM Sans Light"/>
          <w:sz w:val="20"/>
          <w:szCs w:val="20"/>
          <w:lang w:val="es-MX"/>
        </w:rPr>
        <w:t>traspaso</w:t>
      </w:r>
      <w:r>
        <w:rPr>
          <w:rFonts w:ascii="GM Sans Light" w:hAnsi="GM Sans Light"/>
          <w:sz w:val="20"/>
          <w:szCs w:val="20"/>
          <w:lang w:val="es-MX"/>
        </w:rPr>
        <w:t xml:space="preserve"> no ha sido aceptado</w:t>
      </w:r>
      <w:r w:rsidR="00EE1118">
        <w:rPr>
          <w:rFonts w:ascii="GM Sans Light" w:hAnsi="GM Sans Light"/>
          <w:sz w:val="20"/>
          <w:szCs w:val="20"/>
          <w:lang w:val="es-MX"/>
        </w:rPr>
        <w:t xml:space="preserve"> por el concesionario destino</w:t>
      </w:r>
      <w:r>
        <w:rPr>
          <w:rFonts w:ascii="GM Sans Light" w:hAnsi="GM Sans Light"/>
          <w:sz w:val="20"/>
          <w:szCs w:val="20"/>
          <w:lang w:val="es-MX"/>
        </w:rPr>
        <w:t>.</w:t>
      </w:r>
    </w:p>
    <w:p w:rsidR="00B008DC" w:rsidRDefault="00B008DC" w:rsidP="00B008DC">
      <w:pPr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>M</w:t>
      </w:r>
      <w:r w:rsidR="00EE1118">
        <w:rPr>
          <w:rFonts w:ascii="GM Sans Light" w:hAnsi="GM Sans Light"/>
          <w:sz w:val="20"/>
          <w:szCs w:val="20"/>
          <w:lang w:val="es-MX"/>
        </w:rPr>
        <w:t>ód</w:t>
      </w:r>
      <w:r>
        <w:rPr>
          <w:rFonts w:ascii="GM Sans Light" w:hAnsi="GM Sans Light"/>
          <w:sz w:val="20"/>
          <w:szCs w:val="20"/>
          <w:lang w:val="es-MX"/>
        </w:rPr>
        <w:t>ulo:</w:t>
      </w:r>
    </w:p>
    <w:p w:rsidR="00B008DC" w:rsidRPr="00EE1118" w:rsidRDefault="00B008DC" w:rsidP="00B008DC">
      <w:pPr>
        <w:rPr>
          <w:rFonts w:ascii="GM Sans Light" w:hAnsi="GM Sans Light"/>
          <w:b/>
          <w:sz w:val="20"/>
          <w:szCs w:val="20"/>
          <w:lang w:val="es-MX"/>
        </w:rPr>
      </w:pPr>
      <w:r w:rsidRPr="00EE1118">
        <w:rPr>
          <w:rFonts w:ascii="GM Sans Light" w:hAnsi="GM Sans Light"/>
          <w:b/>
          <w:sz w:val="20"/>
          <w:szCs w:val="20"/>
          <w:lang w:val="es-MX"/>
        </w:rPr>
        <w:t>Traspasos &gt; Cancelación</w:t>
      </w:r>
    </w:p>
    <w:p w:rsidR="00B008DC" w:rsidRDefault="00B008DC" w:rsidP="00B008DC">
      <w:pPr>
        <w:rPr>
          <w:rFonts w:ascii="GM Sans Light" w:hAnsi="GM Sans Light"/>
          <w:sz w:val="20"/>
          <w:szCs w:val="20"/>
          <w:lang w:val="es-MX"/>
        </w:rPr>
      </w:pPr>
    </w:p>
    <w:p w:rsidR="00EE1118" w:rsidRDefault="00B008DC" w:rsidP="00B008DC">
      <w:pPr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>A continuación pantallas en donde se encuentra dicha funcionalidad:</w:t>
      </w:r>
    </w:p>
    <w:p w:rsidR="00326CAD" w:rsidRDefault="00326CAD" w:rsidP="00B008DC">
      <w:pPr>
        <w:rPr>
          <w:rFonts w:ascii="GM Sans Light" w:hAnsi="GM Sans Light"/>
          <w:sz w:val="20"/>
          <w:szCs w:val="20"/>
          <w:lang w:val="es-MX"/>
        </w:rPr>
      </w:pPr>
    </w:p>
    <w:p w:rsidR="00326CAD" w:rsidRPr="00111645" w:rsidRDefault="00326CAD" w:rsidP="00B008DC">
      <w:pPr>
        <w:rPr>
          <w:rFonts w:ascii="GM Sans Light" w:hAnsi="GM Sans Light"/>
          <w:sz w:val="20"/>
          <w:szCs w:val="20"/>
          <w:lang w:val="es-MX"/>
        </w:rPr>
      </w:pPr>
      <w:bookmarkStart w:id="0" w:name="_GoBack"/>
      <w:r>
        <w:rPr>
          <w:noProof/>
        </w:rPr>
        <w:drawing>
          <wp:inline distT="0" distB="0" distL="0" distR="0" wp14:anchorId="57E5FFA5" wp14:editId="2D8D33DC">
            <wp:extent cx="3273238" cy="47767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88" t="23989" r="47714" b="66657"/>
                    <a:stretch/>
                  </pic:blipFill>
                  <pic:spPr bwMode="auto">
                    <a:xfrm>
                      <a:off x="0" y="0"/>
                      <a:ext cx="3299587" cy="48151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08DC" w:rsidRPr="00111645" w:rsidRDefault="00B008DC">
      <w:pPr>
        <w:rPr>
          <w:rFonts w:ascii="GM Sans Light" w:hAnsi="GM Sans Light"/>
          <w:sz w:val="20"/>
          <w:szCs w:val="20"/>
          <w:lang w:val="es-MX"/>
        </w:rPr>
      </w:pPr>
    </w:p>
    <w:p w:rsidR="007261AE" w:rsidRDefault="007261AE">
      <w:r>
        <w:rPr>
          <w:noProof/>
        </w:rPr>
        <w:drawing>
          <wp:inline distT="0" distB="0" distL="0" distR="0" wp14:anchorId="7B117A1F" wp14:editId="3EAF784C">
            <wp:extent cx="4581525" cy="3081902"/>
            <wp:effectExtent l="133350" t="76200" r="85725" b="137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71" t="17593" r="30449" b="8343"/>
                    <a:stretch/>
                  </pic:blipFill>
                  <pic:spPr bwMode="auto">
                    <a:xfrm>
                      <a:off x="0" y="0"/>
                      <a:ext cx="4584620" cy="3083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8DC" w:rsidRDefault="00B008DC">
      <w:pPr>
        <w:rPr>
          <w:noProof/>
        </w:rPr>
      </w:pPr>
    </w:p>
    <w:p w:rsidR="00B008DC" w:rsidRDefault="00B008DC"/>
    <w:p w:rsidR="00B008DC" w:rsidRDefault="007261AE">
      <w:r>
        <w:rPr>
          <w:noProof/>
        </w:rPr>
        <w:lastRenderedPageBreak/>
        <w:drawing>
          <wp:inline distT="0" distB="0" distL="0" distR="0" wp14:anchorId="4061095A" wp14:editId="67B2C01A">
            <wp:extent cx="5633720" cy="2981325"/>
            <wp:effectExtent l="133350" t="76200" r="81280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71" t="17310" r="5128" b="7775"/>
                    <a:stretch/>
                  </pic:blipFill>
                  <pic:spPr bwMode="auto">
                    <a:xfrm>
                      <a:off x="0" y="0"/>
                      <a:ext cx="5650181" cy="29900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1AE" w:rsidRDefault="007261AE">
      <w:r>
        <w:rPr>
          <w:noProof/>
        </w:rPr>
        <w:drawing>
          <wp:inline distT="0" distB="0" distL="0" distR="0" wp14:anchorId="7FB2255A" wp14:editId="160EEED1">
            <wp:extent cx="3648075" cy="1447800"/>
            <wp:effectExtent l="133350" t="76200" r="8572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72" t="17465" r="31250" b="39718"/>
                    <a:stretch/>
                  </pic:blipFill>
                  <pic:spPr bwMode="auto">
                    <a:xfrm>
                      <a:off x="0" y="0"/>
                      <a:ext cx="3648075" cy="144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1AE" w:rsidRDefault="007261AE"/>
    <w:p w:rsidR="00B008DC" w:rsidRDefault="00B008DC">
      <w:pPr>
        <w:rPr>
          <w:noProof/>
        </w:rPr>
      </w:pPr>
    </w:p>
    <w:p w:rsidR="00B008DC" w:rsidRPr="00987821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  <w:r w:rsidRPr="00987821">
        <w:rPr>
          <w:rFonts w:ascii="GM Sans Light" w:hAnsi="GM Sans Light"/>
          <w:sz w:val="20"/>
          <w:szCs w:val="20"/>
          <w:lang w:val="es-MX"/>
        </w:rPr>
        <w:t>Atentamente,</w:t>
      </w:r>
    </w:p>
    <w:p w:rsidR="00B008DC" w:rsidRPr="00987821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</w:p>
    <w:p w:rsidR="00B008DC" w:rsidRPr="00656976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>Sandra Trujillo Calderón</w:t>
      </w:r>
    </w:p>
    <w:p w:rsidR="00B008DC" w:rsidRPr="00656976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  <w:r w:rsidRPr="00656976">
        <w:rPr>
          <w:rFonts w:ascii="GM Sans Light" w:hAnsi="GM Sans Light"/>
          <w:sz w:val="20"/>
          <w:szCs w:val="20"/>
          <w:lang w:val="es-MX"/>
        </w:rPr>
        <w:t>Supervisor Administración de Ventas</w:t>
      </w:r>
    </w:p>
    <w:p w:rsidR="00B008DC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</w:p>
    <w:p w:rsidR="00B008DC" w:rsidRDefault="00B008DC" w:rsidP="00111645">
      <w:pPr>
        <w:rPr>
          <w:rFonts w:ascii="GM Sans Light" w:hAnsi="GM Sans Light"/>
          <w:sz w:val="20"/>
          <w:szCs w:val="20"/>
          <w:lang w:val="es-MX"/>
        </w:rPr>
      </w:pPr>
    </w:p>
    <w:p w:rsidR="00B008DC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</w:p>
    <w:p w:rsidR="00B008DC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>Guillermo Degollado</w:t>
      </w:r>
      <w:r>
        <w:rPr>
          <w:rFonts w:ascii="GM Sans Light" w:hAnsi="GM Sans Light"/>
          <w:sz w:val="20"/>
          <w:szCs w:val="20"/>
          <w:lang w:val="es-MX"/>
        </w:rPr>
        <w:tab/>
      </w:r>
      <w:r>
        <w:rPr>
          <w:rFonts w:ascii="GM Sans Light" w:hAnsi="GM Sans Light"/>
          <w:sz w:val="20"/>
          <w:szCs w:val="20"/>
          <w:lang w:val="es-MX"/>
        </w:rPr>
        <w:tab/>
      </w:r>
      <w:r>
        <w:rPr>
          <w:rFonts w:ascii="GM Sans Light" w:hAnsi="GM Sans Light"/>
          <w:sz w:val="20"/>
          <w:szCs w:val="20"/>
          <w:lang w:val="es-MX"/>
        </w:rPr>
        <w:tab/>
        <w:t>Jorge Plata</w:t>
      </w:r>
    </w:p>
    <w:p w:rsidR="00B008DC" w:rsidRPr="00656976" w:rsidRDefault="00B008DC" w:rsidP="00B008DC">
      <w:pPr>
        <w:jc w:val="center"/>
        <w:rPr>
          <w:rFonts w:ascii="GM Sans Light" w:hAnsi="GM Sans Light"/>
          <w:sz w:val="20"/>
          <w:szCs w:val="20"/>
          <w:lang w:val="es-MX"/>
        </w:rPr>
      </w:pPr>
      <w:r>
        <w:rPr>
          <w:rFonts w:ascii="GM Sans Light" w:hAnsi="GM Sans Light"/>
          <w:sz w:val="20"/>
          <w:szCs w:val="20"/>
          <w:lang w:val="es-MX"/>
        </w:rPr>
        <w:t>Director de Ventas Chevrolet</w:t>
      </w:r>
      <w:r>
        <w:rPr>
          <w:rFonts w:ascii="GM Sans Light" w:hAnsi="GM Sans Light"/>
          <w:sz w:val="20"/>
          <w:szCs w:val="20"/>
          <w:lang w:val="es-MX"/>
        </w:rPr>
        <w:tab/>
      </w:r>
      <w:r>
        <w:rPr>
          <w:rFonts w:ascii="GM Sans Light" w:hAnsi="GM Sans Light"/>
          <w:sz w:val="20"/>
          <w:szCs w:val="20"/>
          <w:lang w:val="es-MX"/>
        </w:rPr>
        <w:tab/>
        <w:t>Director de Ventas Premium</w:t>
      </w:r>
    </w:p>
    <w:p w:rsidR="007261AE" w:rsidRPr="00B008DC" w:rsidRDefault="007261AE">
      <w:pPr>
        <w:rPr>
          <w:lang w:val="es-MX"/>
        </w:rPr>
      </w:pPr>
    </w:p>
    <w:sectPr w:rsidR="007261AE" w:rsidRPr="00B008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M Sans Light">
    <w:panose1 w:val="0200050300000000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1AE"/>
    <w:rsid w:val="00093EB1"/>
    <w:rsid w:val="00111645"/>
    <w:rsid w:val="00326CAD"/>
    <w:rsid w:val="007261AE"/>
    <w:rsid w:val="00877D1A"/>
    <w:rsid w:val="00957621"/>
    <w:rsid w:val="00B008DC"/>
    <w:rsid w:val="00C93794"/>
    <w:rsid w:val="00CB64A2"/>
    <w:rsid w:val="00E74439"/>
    <w:rsid w:val="00EE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70F6D2-F9F4-424B-80BB-601F3551B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Trujillo (C)</dc:creator>
  <cp:keywords/>
  <dc:description/>
  <cp:lastModifiedBy>Sandra Trujillo (C)</cp:lastModifiedBy>
  <cp:revision>4</cp:revision>
  <dcterms:created xsi:type="dcterms:W3CDTF">2015-04-24T21:13:00Z</dcterms:created>
  <dcterms:modified xsi:type="dcterms:W3CDTF">2015-07-27T16:38:00Z</dcterms:modified>
</cp:coreProperties>
</file>